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30AC" w14:textId="77777777" w:rsidR="000B5BE2" w:rsidRPr="000B5BE2" w:rsidRDefault="000B5BE2" w:rsidP="006C31B8">
      <w:pPr>
        <w:shd w:val="clear" w:color="auto" w:fill="00FF00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0B5BE2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Комплексная безопасность образовательной организации</w:t>
      </w:r>
    </w:p>
    <w:p w14:paraId="6B6818F0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u w:val="single"/>
          <w:lang w:eastAsia="ru-RU"/>
        </w:rPr>
        <w:t>Безопасность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— это состояние защищённости жизненно важных интересов личности, общества и государства от внутренних и внешних угроз.</w:t>
      </w:r>
    </w:p>
    <w:p w14:paraId="1391A2F4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u w:val="single"/>
          <w:lang w:eastAsia="ru-RU"/>
        </w:rPr>
        <w:t>Безопасность образовательной организации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— это условия сохранения жизни и здоровья обучающихся, сотрудников и материальных ценностей от возможных несчастных случаев, пожаров, аварий и других чрезвычайных ситуации.</w:t>
      </w:r>
    </w:p>
    <w:p w14:paraId="5525368B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u w:val="single"/>
          <w:lang w:eastAsia="ru-RU"/>
        </w:rPr>
        <w:t>Комплексная  безопасность  образовательной  организации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— это совокупность предусмотренных законодательством мер и мероприятий персонала  ОО, осуществляемых под руководством заведующего ОО, органов управления образованием, во взаимодействии с правоохранительными структурами, вспомогательными  службами и общественными организациями, с целью обеспечения безопасного функционирования ОО, а также готовности сотрудников и обучающихся к рациональным действиям в опасных и чрезвычайных ситуациях.</w:t>
      </w:r>
    </w:p>
    <w:p w14:paraId="0FAA4C6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u w:val="single"/>
          <w:lang w:eastAsia="ru-RU"/>
        </w:rPr>
        <w:t>Система комплексной безопасности образовательной организации 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подразумевает состояние защищённости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14:paraId="134230C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u w:val="single"/>
          <w:lang w:eastAsia="ru-RU"/>
        </w:rPr>
        <w:t>Угроза безопасности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– это совокупность условий и факторов, создающих опасность жизненно важным интересам личности, общества и государства. Реальная и потенциальная угроза объектам безопасности, исходящая от внутренних и внешних источников опасности, определяет содержание деятельности по обеспечению внутренней и внешней безопасности.</w:t>
      </w:r>
    </w:p>
    <w:p w14:paraId="6D566449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Система безопасности составляет совокупность методов и технических средств, реализующих мероприятия, направленные на объект угрозы с целью её снижения, на объект защиты с целью повышения его безопасности, на среду между объектом угрозы и объектом защиты с целью ослабления последствий реализации угрозы.</w:t>
      </w:r>
    </w:p>
    <w:p w14:paraId="2652397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образовательных организациях прогнозируются следующие возможные виды угроз (происшествий, несчастных случаев, чрезвычайных ситуаций):</w:t>
      </w:r>
    </w:p>
    <w:p w14:paraId="3B74125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Социального характера: массовые беспорядки и нарушения общественного порядка; угрозы правам и свободам граждан; акты экстремизма и терроризма.</w:t>
      </w:r>
    </w:p>
    <w:p w14:paraId="6EF0EB65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Социально-криминальные: уличные проявления экстремизма; взрывы, поджоги, применение отравляющих веществ; угрозы осуществления терактов, захват заложников, иные теракты криминального характера; противоправное проникновение посторонних лиц в образовательные организации; хищение имущества образовательных организаций; хулиганские действия, насилие, вандализм; причинение вреда здоровью, травматизм; вымогательство, мошенничество; употребление и распространение наркотиков.</w:t>
      </w:r>
    </w:p>
    <w:p w14:paraId="2B8386B1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В современных условиях для Российской Федерации данная проблема стоит еще более остро.  Это обусловлено в первую очередь тем, что за последние годы произошло качественное изменение опасностей, связанных с обострением криминальной обстановке в стране, возрастанием числа различных конфликтов, экологических проблем. Сохраняется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на  мировом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уровне возможность совершения террористических актов, возникновение техногенных аварий и кадастров, высока опасность стихийных бедствий.</w:t>
      </w:r>
    </w:p>
    <w:p w14:paraId="6FD2F7A9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Система мер обеспечения комплексной безопасности образовательного учреждения – это совокупность предусмотренных законодательством мер и мероприятий администрации образовательного учреждения, осуществляемых под руководством органов управления образования и органов местного самоуправления во взаимодействии с правоохранительными структурами, вспомогательными службами и общественными организациями, с целью 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обеспечения его безопасного функционирования, а также формирования готовности сотрудников и учащихся к рациональным действиям в опасных и чрезвычайных ситуация.</w:t>
      </w:r>
    </w:p>
    <w:p w14:paraId="0B73F38D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Основными направлениями деятельности учреждения, является: организация работы с обучающимися, их родителями, педагогическим коллективом, правоохранительными органами и другими общественными организациями   в решении проблем комплексного обеспечения безопасности организации; контроль за соблюдением требований законодательства о антитеррористической защищенности образовательной организации; организация и обеспечение защиты обучающихся и работников образовательной организации от чрезвычайных ситуаций, технической </w:t>
      </w:r>
      <w:proofErr w:type="spell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укреплённости</w:t>
      </w:r>
      <w:proofErr w:type="spell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и антитеррористической защищенности образовательной организации, функционирования физической охраны, контрольно-пропускного и внутриобъектового режима организации; организация выполнения профилактических мероприятий, направленных на обеспечение безопасности образовательной деятельности в образовательных организациях.</w:t>
      </w:r>
    </w:p>
    <w:p w14:paraId="7A532416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Нормативно-правовая база, состоящая из:</w:t>
      </w:r>
    </w:p>
    <w:p w14:paraId="629C6537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нормативно-правовых документов федерального уровня (Конституция Российской Федерации (ст.7, 20, 22, 38 о комплексной безопасности), Федеральный закон от 29.12.2012 г. № 273-ФЗ «Об образовании в Российской Федерации», Федеральный закон от 28.12. 2010 г. № 390 «О безопасности», Федеральный закон от 07. 02. 2011 г. № 03-ФЗ «О полиции», Федеральный закон от 25.07.2002 г. № 114-Ф3 «О противодействии экстремистской деятельности», Федеральный закон от 06.03.2006 г. № 35-Ф3 «О противодействии терроризму», Федеральный закон от 14.04.1999 г. № 77-ФЗ «О ведомственной охране», Федеральный закон от 21.12.1994 г. № 68-Ф3 «О защите населения и территорий от чрезвычайных ситуаций природного и техногенного характера», Федеральный закон от 12.02.1998 г. № 28-ФЗ « О гражданской обороне», Федеральный закон от 21.12.1994 г. № 69-Ф3 «О противопожарной безопасности», Федеральный закон от 22.06.2008 г. №123-ФЗ «Технический регламент о требованиях пожарной безопасности», Федеральный закон от 27.07.2006 г. №149-ФЗ «Об информации, информационных технологиях и о защите информации», Федеральный закон от 27.07.2006 г. № 152-ФЗ «О персональных данных», Федеральный закон от 10.12.1995 г. № 196-Ф3 «О безопасности дорожного движения», Федеральный закон от 24.06.1999 г. №120-Ф3 «Об основах системы профилактики безнадзорности и правонарушений несовершеннолетних» )</w:t>
      </w:r>
    </w:p>
    <w:p w14:paraId="24E3C753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нормативно-правовых документов регионального и местного уровней (Устав образовательной организации, Паспорт безопасности, инструкция ответственного по безопасности, приказы образовательной организации, инструкции, планы-схемы охраны, оповещения, планы работы, планы действий сотрудников при чрезвычайной ситуации, материалы проверок, проведенных тренировок, доклады и отчеты по комплексной безопасности, памятки и др.).</w:t>
      </w:r>
    </w:p>
    <w:p w14:paraId="5162748C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Организационные мероприятия.</w:t>
      </w:r>
    </w:p>
    <w:p w14:paraId="491DFDF1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Взаимодействие с компетентными инстанциями.</w:t>
      </w:r>
    </w:p>
    <w:p w14:paraId="1EA3F3A6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Обучение сотрудников ОО и обучающихся по вопросам безопасности.</w:t>
      </w:r>
    </w:p>
    <w:p w14:paraId="12C6ECC4" w14:textId="77777777" w:rsidR="000B5BE2" w:rsidRPr="000B5BE2" w:rsidRDefault="000B5BE2" w:rsidP="006C31B8">
      <w:pPr>
        <w:numPr>
          <w:ilvl w:val="0"/>
          <w:numId w:val="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Создание и укрепление учебно-материальной базы безопасности.</w:t>
      </w:r>
    </w:p>
    <w:p w14:paraId="7475DD49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Цели, задачи и </w:t>
      </w:r>
      <w:proofErr w:type="gramStart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организационные  мероприятия</w:t>
      </w:r>
      <w:proofErr w:type="gramEnd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 для обеспечения безопасности образовательных организаций</w:t>
      </w:r>
    </w:p>
    <w:p w14:paraId="68B741A9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Цель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– определить уровень обеспечения безопасности обучающихся и работников образовательного учреждения во время учебного процесса от возможных видов опасностей.</w:t>
      </w:r>
    </w:p>
    <w:p w14:paraId="595EF23E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Задача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 – исследовать проделанную работу в текущем учебном году по реализации мер и мероприятий в области обеспечения безопасности образовательных организаций, направленных на защиту здоровья и сохранение жизни обучающихся и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сотрудников  во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время их трудовой и учебной деятельности от возможных терактов, пожаров, аварий и других опасностей. Выявление проблем и недостатков, способы их разрешения.</w:t>
      </w:r>
    </w:p>
    <w:p w14:paraId="2A802C69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Система комплексной безопасности образовательных организаций ставит перед собой следующие необходимые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цели и задачи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: создание организационных и финансовых условий по обеспечению комплексной безопасности участников образовательного процесса в образовательных учреждениях; повышение уровня пожарной, криминальной, антитеррористической, санитарной безопасности образовательных организаций; снижение 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риска возникновения чрезвычайных ситуаций в образовательных организациях; формирование и отработка навыков безопасного поведения всех участников образовательного процесса.</w:t>
      </w:r>
    </w:p>
    <w:p w14:paraId="1234839A" w14:textId="77777777" w:rsidR="000B5BE2" w:rsidRPr="000B5BE2" w:rsidRDefault="000B5BE2" w:rsidP="006C31B8">
      <w:pPr>
        <w:shd w:val="clear" w:color="auto" w:fill="FFFF66"/>
        <w:spacing w:after="225"/>
        <w:jc w:val="center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Для достижения выше изложенных целей и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задач  реализуются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следующие мероприятия:</w:t>
      </w:r>
    </w:p>
    <w:p w14:paraId="03A95B0E" w14:textId="77777777" w:rsidR="000B5BE2" w:rsidRPr="000B5BE2" w:rsidRDefault="000B5BE2" w:rsidP="006C31B8">
      <w:pPr>
        <w:numPr>
          <w:ilvl w:val="0"/>
          <w:numId w:val="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 антитеррористической защищенности:</w:t>
      </w:r>
    </w:p>
    <w:p w14:paraId="1316CCBB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1.1.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Разработка  правил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внутреннего распорядка ОО.</w:t>
      </w:r>
    </w:p>
    <w:p w14:paraId="6CB8CE97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1.2. Определение порядка и мер обеспечения безопасности, антитеррористической защищенности ОО при проведении праздников, спортивных и культурно-массовых мероприятий.</w:t>
      </w:r>
    </w:p>
    <w:p w14:paraId="08DA5A97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1.3. Проверка учебных и производственных помещений ОО.</w:t>
      </w:r>
    </w:p>
    <w:p w14:paraId="3BD1FD57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1.4. Организация деятельности антитеррористической рабочей группы, иных групп и комиссий, предусмотренных нормативными актами.</w:t>
      </w:r>
    </w:p>
    <w:p w14:paraId="01F0CC13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1.5. Определение порядка и ответственных за ежедневный контроль состояния ограждений по периметру образовательных организаций; освещения фасадов здания и территории организации, завоза продуктов и имущества.</w:t>
      </w:r>
    </w:p>
    <w:p w14:paraId="0DD1A3B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1.6. Ежедневный контроль за осуществлением контрольно-пропускного режима.</w:t>
      </w:r>
    </w:p>
    <w:p w14:paraId="3E832AEE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1.7. Организация взаимодействия ОО с представителями правоохранительных органов, местного самоуправления.</w:t>
      </w:r>
    </w:p>
    <w:p w14:paraId="4912CFD1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1.8. Организация контроля выполнения мероприятий комплексного плана «Безопасность образовательной организации», в том числе мероприятий по снижению рисков и смягчению последствий чрезвычайных ситуаций в ОО.</w:t>
      </w:r>
    </w:p>
    <w:p w14:paraId="71BB5938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1.9. Руководство локальными системами контроля состояния потенциально опасных объектов, повышение надежности их функционирования.</w:t>
      </w:r>
    </w:p>
    <w:p w14:paraId="3B5AA072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1.10. Осуществление контроля соблюдения обучающимися и работниками установленных требований в области защиты от ЧС и охраны труда.</w:t>
      </w:r>
    </w:p>
    <w:p w14:paraId="1ECA0CDC" w14:textId="77777777" w:rsidR="000B5BE2" w:rsidRPr="000B5BE2" w:rsidRDefault="000B5BE2" w:rsidP="006C31B8">
      <w:pPr>
        <w:numPr>
          <w:ilvl w:val="0"/>
          <w:numId w:val="3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proofErr w:type="gramStart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  пожарной</w:t>
      </w:r>
      <w:proofErr w:type="gramEnd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 и электробезопасности:</w:t>
      </w:r>
    </w:p>
    <w:p w14:paraId="485C066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2.1. Оснащение ОО противопожарным оборудованием, средствами защиты и пожаротушения. (АПС и система оповещение и управления эвакуацией).</w:t>
      </w:r>
    </w:p>
    <w:p w14:paraId="0D6F4769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2.2. Эксплуатация согласно требованиям норм электроустановок и устаревших электросетей, которые требуют замены.</w:t>
      </w:r>
    </w:p>
    <w:p w14:paraId="01134963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2.3.  Выполнение работ по противопожарной обработке перекрытий и сгораемой отделки путей эвакуации, проверка источников наружного пожарного водоснабжения.</w:t>
      </w:r>
    </w:p>
    <w:p w14:paraId="5BF2FDF4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2.4. Оценка технического состояния зданий, сооружений и инженерных систем ОО, их паспортизация, оценка пожарной, </w:t>
      </w:r>
      <w:proofErr w:type="spell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электро</w:t>
      </w:r>
      <w:proofErr w:type="spell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и конструктивной безопасности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согласно норм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и правил. Приведение зданий, сооружений, механизмов и другого оборудования в состояние, соответствующее установленным нормативам, а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также  электрических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сетей образовательных учреждений в соответствие с требованиями ПУЭ, ПТЭЭП;</w:t>
      </w:r>
    </w:p>
    <w:p w14:paraId="1405732E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2.5. Организация обучения и инструктажи сотрудников по пожарной и электробезопасности.</w:t>
      </w:r>
    </w:p>
    <w:p w14:paraId="30205C1E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2.6. Проведение тренировочных занятий по учебной эвакуации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согласно графика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и практических занятий по использованию СИЗ и средств пожаротушения.</w:t>
      </w:r>
    </w:p>
    <w:p w14:paraId="647AAB69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2.7. Профилактическая работа с участием сотрудников ОВД, ГПН.</w:t>
      </w:r>
    </w:p>
    <w:p w14:paraId="510EC40B" w14:textId="77777777" w:rsidR="000B5BE2" w:rsidRPr="000B5BE2" w:rsidRDefault="000B5BE2" w:rsidP="006C31B8">
      <w:pPr>
        <w:numPr>
          <w:ilvl w:val="0"/>
          <w:numId w:val="4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proofErr w:type="gramStart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  вопросов</w:t>
      </w:r>
      <w:proofErr w:type="gramEnd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 гражданской обороны:</w:t>
      </w:r>
    </w:p>
    <w:p w14:paraId="3E83BF3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3.1. Организация гражданской обороны: в соответствии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  положением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ФЗ РФ «О гражданской обороне» и «О защите населения и территорий от ЧС природного и техногенного характера» 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обеспечивается обучение персонала учреждения и обучающихся в области ГО, способам защиты от опасностей возникающих при ведении военных действий и вследствие этих действий, а также при чрезвычайных ситуациях природного и техногенного характера.</w:t>
      </w:r>
    </w:p>
    <w:p w14:paraId="5F4BD6C1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  В учебном учреждении на случай возникновения чрезвычайных ситуаций в районе расположения ОО разрабатывается план мероприятий защиты учащихся и персонала в чрезвычайных ситуациях (эвакуация ОО, укрытие воспитанников и персонала в приспособленных помещениях, использование средств индивидуальной защиты и порядок их получения, оказание медицинской помощи и </w:t>
      </w:r>
      <w:proofErr w:type="spell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т.д</w:t>
      </w:r>
      <w:proofErr w:type="spell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)</w:t>
      </w:r>
    </w:p>
    <w:p w14:paraId="7B7A9D46" w14:textId="77777777" w:rsidR="000B5BE2" w:rsidRPr="000B5BE2" w:rsidRDefault="000B5BE2" w:rsidP="006C31B8">
      <w:pPr>
        <w:numPr>
          <w:ilvl w:val="0"/>
          <w:numId w:val="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Охрана труда и техника безопасности:</w:t>
      </w:r>
    </w:p>
    <w:p w14:paraId="29F08D9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4.1. Организация мероприятий по улучшению условий труда и безопасной работы во время образовательного процесса.</w:t>
      </w:r>
    </w:p>
    <w:p w14:paraId="0C751A80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4.2. Улучшение естественного и искусственного освещения.</w:t>
      </w:r>
    </w:p>
    <w:p w14:paraId="038653E8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4.3.  Установление рационального режима труда и отдыха.</w:t>
      </w:r>
    </w:p>
    <w:p w14:paraId="534D8F9F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4.4. Оборудование мест и площадок, выделенных для физкультурно-оздоровительной работы.</w:t>
      </w:r>
    </w:p>
    <w:p w14:paraId="618BA445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4.5. Профилактика несчастных случаев на производстве и детского травматизма.</w:t>
      </w:r>
    </w:p>
    <w:p w14:paraId="4529DF48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4.6. Организация контроля, обучения и инструктирования по вопросам охраны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труда  и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технике безопасности.</w:t>
      </w:r>
    </w:p>
    <w:p w14:paraId="72679C6D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4.7. Обеспечение безопасности и надёжности здания и инженерных систем: создание системы мониторинга за состоянием зданий и коммуникаций образовательных учреждений.</w:t>
      </w:r>
    </w:p>
    <w:p w14:paraId="0BE9088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4.8. Нормализация санитарно-гигиенических условий труда, внедрение здоровье сберегающих технологий обучения.</w:t>
      </w:r>
    </w:p>
    <w:p w14:paraId="05F99B95" w14:textId="77777777" w:rsidR="000B5BE2" w:rsidRPr="000B5BE2" w:rsidRDefault="000B5BE2" w:rsidP="006C31B8">
      <w:pPr>
        <w:numPr>
          <w:ilvl w:val="0"/>
          <w:numId w:val="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Индивидуальная безопасность личности:</w:t>
      </w:r>
    </w:p>
    <w:p w14:paraId="53D269D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 Достижение цели формирования культуры безопасности воспитанников осуществляется через решение следующих задач:</w:t>
      </w:r>
    </w:p>
    <w:p w14:paraId="4A3408BE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5.1. Формирование правильных, с точки зрения обеспечения безопасности жизнедеятельности, поведенческих мотивов;</w:t>
      </w:r>
    </w:p>
    <w:p w14:paraId="49404979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5.2. Развитие качеств личности, направленных на безопасное поведение в окружающем мире;</w:t>
      </w:r>
    </w:p>
    <w:p w14:paraId="424F88BD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5.3. Формирование способностей принятия безопасных решений в быту;</w:t>
      </w:r>
    </w:p>
    <w:p w14:paraId="003D9614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5.4. Привитие знаний, умений, навыков по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снижению  рисков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;</w:t>
      </w:r>
    </w:p>
    <w:p w14:paraId="55B32174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5.5. Выработка морально-психологической устойчивости в условиях опасных и чрезвычайных ситуаций.</w:t>
      </w:r>
    </w:p>
    <w:p w14:paraId="54175514" w14:textId="77777777" w:rsidR="000B5BE2" w:rsidRPr="000B5BE2" w:rsidRDefault="000B5BE2" w:rsidP="006C31B8">
      <w:pPr>
        <w:numPr>
          <w:ilvl w:val="0"/>
          <w:numId w:val="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 информационной безопасности</w:t>
      </w:r>
    </w:p>
    <w:p w14:paraId="1E27C4BF" w14:textId="77777777" w:rsidR="000B5BE2" w:rsidRPr="000B5BE2" w:rsidRDefault="000B5BE2" w:rsidP="006C31B8">
      <w:pPr>
        <w:numPr>
          <w:ilvl w:val="0"/>
          <w:numId w:val="8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 экологической безопасности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на основании Конституции Российской Федерации, Закон РФ «О санитарно-эпидемиологическом благополучии населения».</w:t>
      </w:r>
    </w:p>
    <w:p w14:paraId="76B39D1D" w14:textId="77777777" w:rsidR="000B5BE2" w:rsidRPr="000B5BE2" w:rsidRDefault="000B5BE2" w:rsidP="006C31B8">
      <w:pPr>
        <w:numPr>
          <w:ilvl w:val="0"/>
          <w:numId w:val="8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proofErr w:type="gramStart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Профилактика  предупреждения</w:t>
      </w:r>
      <w:proofErr w:type="gramEnd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 детского дорожного транспортного травматизма в области  безопасности дорожного движения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: совместно с  МВД России (ГИБДД) организуется  работа с воспитателями (инструктажи, педсоветы), воспитанниками (участие в викторинах, конкурсы, беседы, ситуации) и их родителями (беседы, родительские собрания), это как теоретические занятия, так и практические.</w:t>
      </w:r>
    </w:p>
    <w:p w14:paraId="639F578C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Основными законодательными и иными нормативными документами, регламентирующие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обеспечение физической охраны образовательных организаций, является:</w:t>
      </w:r>
    </w:p>
    <w:p w14:paraId="72EE72FE" w14:textId="77777777" w:rsidR="000B5BE2" w:rsidRPr="000B5BE2" w:rsidRDefault="000B5BE2" w:rsidP="006C31B8">
      <w:pPr>
        <w:numPr>
          <w:ilvl w:val="0"/>
          <w:numId w:val="9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28.12.2010 г. № 390 «О безопасности»;</w:t>
      </w:r>
    </w:p>
    <w:p w14:paraId="40BE7202" w14:textId="77777777" w:rsidR="000B5BE2" w:rsidRPr="000B5BE2" w:rsidRDefault="000B5BE2" w:rsidP="006C31B8">
      <w:pPr>
        <w:numPr>
          <w:ilvl w:val="0"/>
          <w:numId w:val="9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Федеральный закон от 07.02.2011 г. № 03-ФЗ «О полиции»;</w:t>
      </w:r>
    </w:p>
    <w:p w14:paraId="65289AC1" w14:textId="77777777" w:rsidR="000B5BE2" w:rsidRPr="000B5BE2" w:rsidRDefault="000B5BE2" w:rsidP="006C31B8">
      <w:pPr>
        <w:numPr>
          <w:ilvl w:val="0"/>
          <w:numId w:val="9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25.07.2002 г. № 114-Ф3 «О противодействии экстремистской деятельности»;</w:t>
      </w:r>
    </w:p>
    <w:p w14:paraId="61C5CAC2" w14:textId="77777777" w:rsidR="000B5BE2" w:rsidRPr="000B5BE2" w:rsidRDefault="000B5BE2" w:rsidP="006C31B8">
      <w:pPr>
        <w:numPr>
          <w:ilvl w:val="0"/>
          <w:numId w:val="9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06.03.2006 г. № 35-Ф3 «О противодействии терроризму»;</w:t>
      </w:r>
    </w:p>
    <w:p w14:paraId="7C005CD9" w14:textId="77777777" w:rsidR="000B5BE2" w:rsidRPr="000B5BE2" w:rsidRDefault="000B5BE2" w:rsidP="006C31B8">
      <w:pPr>
        <w:numPr>
          <w:ilvl w:val="0"/>
          <w:numId w:val="9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14.04.1999 г. № 77-ФЗ «О ведомственной охране».</w:t>
      </w:r>
    </w:p>
    <w:p w14:paraId="34F6F202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На основе законодательных актов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в образовательной организации разрабатывается локальные, нормативно-правовые документы, регламентирующие обеспечение выполнение задач физической охраны конкретной образовательной организации. К ним следует отнести:</w:t>
      </w:r>
    </w:p>
    <w:p w14:paraId="00AF1644" w14:textId="77777777" w:rsidR="000B5BE2" w:rsidRPr="000B5BE2" w:rsidRDefault="000B5BE2" w:rsidP="006C31B8">
      <w:pPr>
        <w:numPr>
          <w:ilvl w:val="0"/>
          <w:numId w:val="10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Договор на оказание охранных услуг;</w:t>
      </w:r>
    </w:p>
    <w:p w14:paraId="57F5D285" w14:textId="77777777" w:rsidR="000B5BE2" w:rsidRPr="000B5BE2" w:rsidRDefault="000B5BE2" w:rsidP="006C31B8">
      <w:pPr>
        <w:numPr>
          <w:ilvl w:val="0"/>
          <w:numId w:val="10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Паспорт безопасности образовательного учреждения;</w:t>
      </w:r>
    </w:p>
    <w:p w14:paraId="0C9A0B6B" w14:textId="77777777" w:rsidR="000B5BE2" w:rsidRPr="000B5BE2" w:rsidRDefault="000B5BE2" w:rsidP="006C31B8">
      <w:pPr>
        <w:numPr>
          <w:ilvl w:val="0"/>
          <w:numId w:val="10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План охраны образовательного учреждения и обеспечения безопасности;</w:t>
      </w:r>
    </w:p>
    <w:p w14:paraId="0CB4B14F" w14:textId="77777777" w:rsidR="000B5BE2" w:rsidRPr="000B5BE2" w:rsidRDefault="000B5BE2" w:rsidP="006C31B8">
      <w:pPr>
        <w:numPr>
          <w:ilvl w:val="0"/>
          <w:numId w:val="10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инструкция по охране объекта;</w:t>
      </w:r>
    </w:p>
    <w:p w14:paraId="0B02E856" w14:textId="77777777" w:rsidR="000B5BE2" w:rsidRPr="000B5BE2" w:rsidRDefault="000B5BE2" w:rsidP="006C31B8">
      <w:pPr>
        <w:numPr>
          <w:ilvl w:val="0"/>
          <w:numId w:val="10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договор о координации совместных действий с отделом внутренних дел, обслуживающим данную территорию.</w:t>
      </w:r>
    </w:p>
    <w:p w14:paraId="0997ED68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 В целях обеспечения безопасности обучающихся, работников, сохранность имущества, предупреждение террористических актов в образовательной организации вводится контрольно- пропускной режим.</w:t>
      </w:r>
    </w:p>
    <w:p w14:paraId="247B712B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  Не менее важным направлением в комплексной безопасности является обеспечение пожарной безопасности образовательных организаций.</w:t>
      </w:r>
    </w:p>
    <w:p w14:paraId="2EB155EA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gramStart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Законодательные  акты</w:t>
      </w:r>
      <w:proofErr w:type="gramEnd"/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, регламентирующие правила пожарной безопасности в образовательном учреждении:</w:t>
      </w:r>
    </w:p>
    <w:p w14:paraId="6439BCEF" w14:textId="77777777" w:rsidR="000B5BE2" w:rsidRPr="000B5BE2" w:rsidRDefault="000B5BE2" w:rsidP="006C31B8">
      <w:pPr>
        <w:numPr>
          <w:ilvl w:val="0"/>
          <w:numId w:val="1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21.12.1994 г. № 69-ФЗ «О пожарной безопасности»;</w:t>
      </w:r>
    </w:p>
    <w:p w14:paraId="16120F3E" w14:textId="77777777" w:rsidR="000B5BE2" w:rsidRPr="000B5BE2" w:rsidRDefault="000B5BE2" w:rsidP="006C31B8">
      <w:pPr>
        <w:numPr>
          <w:ilvl w:val="0"/>
          <w:numId w:val="1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Федеральный закон от 22.06.2008 г. № 123-ФЗ «Технический регламент о требованиях пожарной безопасности».</w:t>
      </w:r>
    </w:p>
    <w:p w14:paraId="4DDF7F03" w14:textId="77777777" w:rsidR="000B5BE2" w:rsidRPr="000B5BE2" w:rsidRDefault="000B5BE2" w:rsidP="006C31B8">
      <w:pPr>
        <w:numPr>
          <w:ilvl w:val="0"/>
          <w:numId w:val="1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Постановление Правительства Российской Федерации от 25.04.2012г. № 390 «О противопожарном режиме»;</w:t>
      </w:r>
    </w:p>
    <w:p w14:paraId="1218667E" w14:textId="77777777" w:rsidR="000B5BE2" w:rsidRPr="000B5BE2" w:rsidRDefault="000B5BE2" w:rsidP="006C31B8">
      <w:pPr>
        <w:numPr>
          <w:ilvl w:val="0"/>
          <w:numId w:val="11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Приказ МЧС России от 12.12.2007 г. № 645 «Об утверждении норм пожарной безопасности «Обучение мерам пожарной безопасности работников организации»» с изменением от 27.01.2009 г. и 22.06.2010 г.</w:t>
      </w:r>
    </w:p>
    <w:p w14:paraId="4D209F6D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 С целью планирования и координации действий по обеспечению пожарной   безопасности администрация образовательной организации должна на основе законодательных документов разработать и принять ряд локальных нормативных актов. К основным из них следует отнести:</w:t>
      </w:r>
    </w:p>
    <w:p w14:paraId="77910684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приказ руководителя образовательного учреждения о противопожарных мероприятиях и назначении ответственных за пожарную безопасность;</w:t>
      </w:r>
    </w:p>
    <w:p w14:paraId="11B3E1B4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декларацию пожарной безопасности образовательной организации;</w:t>
      </w:r>
    </w:p>
    <w:p w14:paraId="3CE671A9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инструкция о мерах пожарной безопасности в здании образовательного учреждения и на прилегающей территории;</w:t>
      </w:r>
    </w:p>
    <w:p w14:paraId="6FA32DDE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план действий администрации и персонала в случае пожара в образовательном учреждении;</w:t>
      </w:r>
    </w:p>
    <w:p w14:paraId="622396CE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инструкция дежурному администратору по пожарной безопасности;</w:t>
      </w:r>
    </w:p>
    <w:p w14:paraId="0A5D521A" w14:textId="77777777" w:rsidR="000B5BE2" w:rsidRPr="000B5BE2" w:rsidRDefault="000B5BE2" w:rsidP="006C31B8">
      <w:pPr>
        <w:numPr>
          <w:ilvl w:val="0"/>
          <w:numId w:val="12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памятка о мерах пожарной безопасности в помещениях образовательного учреждения.</w:t>
      </w:r>
    </w:p>
    <w:p w14:paraId="39236D30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 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План  мероприятий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по обеспечению пожарной безопасности включать в себя следующее:</w:t>
      </w:r>
    </w:p>
    <w:p w14:paraId="1F2097B1" w14:textId="77777777" w:rsidR="000B5BE2" w:rsidRPr="000B5BE2" w:rsidRDefault="000B5BE2" w:rsidP="006C31B8">
      <w:pPr>
        <w:numPr>
          <w:ilvl w:val="0"/>
          <w:numId w:val="13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доведение до работников образовательной организации требований пожарной безопасности, установленных локальными актами;</w:t>
      </w:r>
    </w:p>
    <w:p w14:paraId="40681F31" w14:textId="77777777" w:rsidR="000B5BE2" w:rsidRPr="000B5BE2" w:rsidRDefault="000B5BE2" w:rsidP="006C31B8">
      <w:pPr>
        <w:numPr>
          <w:ilvl w:val="0"/>
          <w:numId w:val="13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организацию и проведение с работниками образовательной организации противопожарных инструктажей;</w:t>
      </w:r>
    </w:p>
    <w:p w14:paraId="758175FC" w14:textId="77777777" w:rsidR="000B5BE2" w:rsidRPr="000B5BE2" w:rsidRDefault="000B5BE2" w:rsidP="006C31B8">
      <w:pPr>
        <w:numPr>
          <w:ilvl w:val="0"/>
          <w:numId w:val="13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организацию и проведения проверки пожарной сигнализации и первичных средств пожаротушения;</w:t>
      </w:r>
    </w:p>
    <w:p w14:paraId="029846ED" w14:textId="77777777" w:rsidR="000B5BE2" w:rsidRPr="000B5BE2" w:rsidRDefault="000B5BE2" w:rsidP="006C31B8">
      <w:pPr>
        <w:numPr>
          <w:ilvl w:val="0"/>
          <w:numId w:val="13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организацию занятий по изучению правил пожарной безопасности и практические занятия по эвакуации в случае пожара.</w:t>
      </w:r>
    </w:p>
    <w:p w14:paraId="26E5A7AC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   По пожарной безопасности в ОО ведутся следующие журналы:</w:t>
      </w:r>
    </w:p>
    <w:p w14:paraId="535E4674" w14:textId="77777777" w:rsidR="000B5BE2" w:rsidRPr="000B5BE2" w:rsidRDefault="000B5BE2" w:rsidP="006C31B8">
      <w:pPr>
        <w:numPr>
          <w:ilvl w:val="0"/>
          <w:numId w:val="14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регистрации вводного противопожарного инструктажа;</w:t>
      </w:r>
    </w:p>
    <w:p w14:paraId="62C1C03B" w14:textId="77777777" w:rsidR="000B5BE2" w:rsidRPr="000B5BE2" w:rsidRDefault="000B5BE2" w:rsidP="006C31B8">
      <w:pPr>
        <w:numPr>
          <w:ilvl w:val="0"/>
          <w:numId w:val="14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регистрации противопожарного инструктажа на рабочем месте;</w:t>
      </w:r>
    </w:p>
    <w:p w14:paraId="3DF88D72" w14:textId="77777777" w:rsidR="000B5BE2" w:rsidRPr="000B5BE2" w:rsidRDefault="000B5BE2" w:rsidP="006C31B8">
      <w:pPr>
        <w:numPr>
          <w:ilvl w:val="0"/>
          <w:numId w:val="14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учета первичных средств пожаротушения; контроля проверки работоспособности автоматической пожарной сигнализации.</w:t>
      </w:r>
    </w:p>
    <w:p w14:paraId="03572B7B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 Важным вопросом в комплексной безопасности образовательной организации является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охрана труда.</w:t>
      </w:r>
    </w:p>
    <w:p w14:paraId="422BB1B9" w14:textId="77777777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Охрана труда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–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214DEE36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Основные задачи по охране труда в образовательной организации:</w:t>
      </w:r>
    </w:p>
    <w:p w14:paraId="45B84597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нормативно-правовых, методических и иных локальных актов, инструкций по формированию безопасного образовательного пространства.</w:t>
      </w:r>
    </w:p>
    <w:p w14:paraId="49527FA1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пространства.</w:t>
      </w:r>
    </w:p>
    <w:p w14:paraId="7CF73227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Обеспечение выполнения сотрудниками МБДОУ требований законодательных и других нормативно — правовых актов, регламентирующих создание здоровых и безопасных условий воспитания.</w:t>
      </w:r>
    </w:p>
    <w:p w14:paraId="324C0D3C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Предотвращение несчастных случаев с детьми и сотрудниками в ходе образовательного процесса.</w:t>
      </w:r>
    </w:p>
    <w:p w14:paraId="2AA4956F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Выполнение правил пожарной безопасности и соблюдение противопожарного режима.</w:t>
      </w:r>
    </w:p>
    <w:p w14:paraId="0705869D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ситуаций.</w:t>
      </w:r>
    </w:p>
    <w:p w14:paraId="7A09ECDB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пожаротушения.</w:t>
      </w:r>
    </w:p>
    <w:p w14:paraId="69D073C2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Повышение эффективности работы по профилактике детского дорожно-транспортного травматизма, взаимодействие с отделами ГИБДД.</w:t>
      </w:r>
    </w:p>
    <w:p w14:paraId="7CF5D062" w14:textId="77777777" w:rsidR="000B5BE2" w:rsidRPr="000B5BE2" w:rsidRDefault="000B5BE2" w:rsidP="006C31B8">
      <w:pPr>
        <w:numPr>
          <w:ilvl w:val="0"/>
          <w:numId w:val="15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14:paraId="7D4849EA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Организация охраны труда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в образовательной организацией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регламентируется основными нормативными документами:</w:t>
      </w:r>
    </w:p>
    <w:p w14:paraId="5948A233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Устав образовательной организации.</w:t>
      </w:r>
    </w:p>
    <w:p w14:paraId="528352AC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Коллективный договор образовательной организации.</w:t>
      </w:r>
    </w:p>
    <w:p w14:paraId="130769A7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Правила внутреннего трудового распорядка.</w:t>
      </w:r>
    </w:p>
    <w:p w14:paraId="1E6CE4FE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Положение об организации работы по охране труда и безопасности жизнедеятельности, в котором обозначены основные направления организации работы образовательной организации по охране труда и безопасности жизнедеятельности, функции, права и ответственность.</w:t>
      </w:r>
    </w:p>
    <w:p w14:paraId="52999606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Должностная инструкция специалиста по охране труда и технике безопасности, в которой определены функции, должностные обязанности, права и ответственность.</w:t>
      </w:r>
    </w:p>
    <w:p w14:paraId="691D5565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План работы по охране труда и безопасности жизнедеятельности включает в себя: организационно–технические мероприятия по улучшению условий труда; обучение работников безопасным приемам работы и соблюдению правил безопасности на рабочем месте.</w:t>
      </w:r>
    </w:p>
    <w:p w14:paraId="2561EF24" w14:textId="77777777" w:rsidR="000B5BE2" w:rsidRPr="000B5BE2" w:rsidRDefault="000B5BE2" w:rsidP="006C31B8">
      <w:pPr>
        <w:numPr>
          <w:ilvl w:val="0"/>
          <w:numId w:val="16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На начало календарного года руководитель образовательной организации издаёт приказы: об охране труда и соблюдении правил ТБ; о назначении ответственных лиц за организацию безопасной работы; об усилении мер по охране жизни и здоровья детей; об организации работы по предупреждению ДДТТ в образовательной организации; о создании комиссии по расследованию несчастных случаев.</w:t>
      </w:r>
    </w:p>
    <w:p w14:paraId="391FFDB0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    Документация по охране труда должна включать следующие журналы:</w:t>
      </w:r>
    </w:p>
    <w:p w14:paraId="1B5418F7" w14:textId="77777777" w:rsidR="000B5BE2" w:rsidRPr="000B5BE2" w:rsidRDefault="000B5BE2" w:rsidP="006C31B8">
      <w:pPr>
        <w:shd w:val="clear" w:color="auto" w:fill="FFFF66"/>
        <w:spacing w:after="225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регистрации противопожарного инструктажа вводного и на рабочем месте;</w:t>
      </w:r>
    </w:p>
    <w:p w14:paraId="044E6EE9" w14:textId="77777777" w:rsidR="000B5BE2" w:rsidRPr="000B5BE2" w:rsidRDefault="000B5BE2" w:rsidP="006C31B8">
      <w:pPr>
        <w:numPr>
          <w:ilvl w:val="0"/>
          <w:numId w:val="1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учета инструкций по охране труда с присвоением порядкового номера, (должен охватывать все виды работ и профессии учреждения, ведется специалистом по охране труда); *</w:t>
      </w:r>
    </w:p>
    <w:p w14:paraId="50019671" w14:textId="77777777" w:rsidR="000B5BE2" w:rsidRPr="000B5BE2" w:rsidRDefault="000B5BE2" w:rsidP="006C31B8">
      <w:pPr>
        <w:numPr>
          <w:ilvl w:val="0"/>
          <w:numId w:val="1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lastRenderedPageBreak/>
        <w:t>регистрации проведения вводного инструктажа по охране труда (оформляется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работу);</w:t>
      </w:r>
    </w:p>
    <w:p w14:paraId="67F556EC" w14:textId="77777777" w:rsidR="000B5BE2" w:rsidRPr="000B5BE2" w:rsidRDefault="000B5BE2" w:rsidP="006C31B8">
      <w:pPr>
        <w:numPr>
          <w:ilvl w:val="0"/>
          <w:numId w:val="1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регистрации проведения инструктажа по охране труда на рабочем месте (оформляется руководителем структурного подразделения при приеме на работу всех работников, а в последующем не реже, чем 2 раза в 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год,  в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 xml:space="preserve"> первом и втором полугодиях);</w:t>
      </w:r>
    </w:p>
    <w:p w14:paraId="4A148ED3" w14:textId="77777777" w:rsidR="000B5BE2" w:rsidRPr="000B5BE2" w:rsidRDefault="000B5BE2" w:rsidP="006C31B8">
      <w:pPr>
        <w:numPr>
          <w:ilvl w:val="0"/>
          <w:numId w:val="1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регистрации проверки знаний у персонала с 1-ой группой электробезопасности; регистрации несчастных случаев, происшедших с работающими в образовательном учреждении (с приложением актов по формам Н-1);</w:t>
      </w:r>
    </w:p>
    <w:p w14:paraId="11B80E7F" w14:textId="77777777" w:rsidR="000B5BE2" w:rsidRPr="000B5BE2" w:rsidRDefault="000B5BE2" w:rsidP="006C31B8">
      <w:pPr>
        <w:numPr>
          <w:ilvl w:val="0"/>
          <w:numId w:val="17"/>
        </w:numPr>
        <w:shd w:val="clear" w:color="auto" w:fill="FFFF66"/>
        <w:spacing w:after="0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регистрации несчастных случаев с воспитанниками (с приложением актов по форме Н-2).</w:t>
      </w:r>
    </w:p>
    <w:p w14:paraId="5D10C972" w14:textId="76775DEE" w:rsidR="000B5BE2" w:rsidRPr="000B5BE2" w:rsidRDefault="000B5BE2" w:rsidP="006C31B8">
      <w:pPr>
        <w:shd w:val="clear" w:color="auto" w:fill="FFFF66"/>
        <w:spacing w:after="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 В МДОУ, </w:t>
      </w:r>
      <w:r w:rsidRPr="000B5BE2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 целях профилактики дорожно-транспортного травматизма (ДТТ)</w:t>
      </w:r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proofErr w:type="gramStart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оформлены  информационные</w:t>
      </w:r>
      <w:proofErr w:type="gramEnd"/>
      <w:r w:rsidRPr="000B5BE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 «Уголки безопасности». Материалы, представленные на стендах, включают  в себя следующее содержание: информация ГИБДД о состоянии детского дорожно-транспортного травматизма в районе (ежеквартальные данные); план работы образовательной организации  по профилактике ДТТ; схема безопасного маршрута, утвержденная сотрудниками ГИБДД; информация для детей и родителей воспитанников обучающего характера по правилам дорожного движения периодически сменяемая, с тематической направленностью; информация для родителей воспитанников методического характера.</w:t>
      </w:r>
    </w:p>
    <w:p w14:paraId="466C01B2" w14:textId="77777777" w:rsidR="00F12C76" w:rsidRDefault="00F12C76" w:rsidP="006C31B8">
      <w:pPr>
        <w:shd w:val="clear" w:color="auto" w:fill="FFFF66"/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27A"/>
    <w:multiLevelType w:val="multilevel"/>
    <w:tmpl w:val="A0E0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B53D8"/>
    <w:multiLevelType w:val="multilevel"/>
    <w:tmpl w:val="950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1795D"/>
    <w:multiLevelType w:val="multilevel"/>
    <w:tmpl w:val="6F3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35F08"/>
    <w:multiLevelType w:val="multilevel"/>
    <w:tmpl w:val="1E20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05596"/>
    <w:multiLevelType w:val="multilevel"/>
    <w:tmpl w:val="491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533B9"/>
    <w:multiLevelType w:val="multilevel"/>
    <w:tmpl w:val="10F49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7220A"/>
    <w:multiLevelType w:val="multilevel"/>
    <w:tmpl w:val="3D08C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F773B"/>
    <w:multiLevelType w:val="multilevel"/>
    <w:tmpl w:val="CF9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214856"/>
    <w:multiLevelType w:val="multilevel"/>
    <w:tmpl w:val="A88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2C46D2"/>
    <w:multiLevelType w:val="multilevel"/>
    <w:tmpl w:val="505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065368"/>
    <w:multiLevelType w:val="multilevel"/>
    <w:tmpl w:val="2A3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B451E9"/>
    <w:multiLevelType w:val="multilevel"/>
    <w:tmpl w:val="2BB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9E0DEB"/>
    <w:multiLevelType w:val="multilevel"/>
    <w:tmpl w:val="4D563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80C12"/>
    <w:multiLevelType w:val="multilevel"/>
    <w:tmpl w:val="8ACC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E50A5"/>
    <w:multiLevelType w:val="multilevel"/>
    <w:tmpl w:val="39DAC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4608E"/>
    <w:multiLevelType w:val="multilevel"/>
    <w:tmpl w:val="C97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015C67"/>
    <w:multiLevelType w:val="multilevel"/>
    <w:tmpl w:val="2FD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E2"/>
    <w:rsid w:val="000B5BE2"/>
    <w:rsid w:val="006C0B77"/>
    <w:rsid w:val="006C31B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094E"/>
  <w15:chartTrackingRefBased/>
  <w15:docId w15:val="{D1F0244B-61AB-402A-9934-5A99A77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3136</Words>
  <Characters>17878</Characters>
  <Application>Microsoft Office Word</Application>
  <DocSecurity>0</DocSecurity>
  <Lines>148</Lines>
  <Paragraphs>41</Paragraphs>
  <ScaleCrop>false</ScaleCrop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2021-10-18T03:36:00Z</dcterms:created>
  <dcterms:modified xsi:type="dcterms:W3CDTF">2021-10-18T07:52:00Z</dcterms:modified>
</cp:coreProperties>
</file>